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Powiązanie pomiędzy wyposażeniem biura a wydajnością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pracowników może zależeć od ich środowiska pracy. Firmy powinny zapewnić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swoim pracownikom odpowiednie wyposażenie takie jak komputery, artykuły papiernicze,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tablice suchościeralne itp., aby poprawić wydajność swojego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pracy ma bezpośredni wpływ na wydajność pracowników oraz ich nastawienie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pracy (areasq.co.uk,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WHAT IMPACT DOES THE WORKING ENVIRONMENT HAVE ON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PRODUCTIVITY</w:t>
        </w:r>
      </w:hyperlink>
      <w:r>
        <w:rPr>
          <w:rFonts w:ascii="calibri" w:hAnsi="calibri" w:eastAsia="calibri" w:cs="calibri"/>
          <w:sz w:val="24"/>
          <w:szCs w:val="24"/>
        </w:rPr>
        <w:t xml:space="preserve">? 2013). Jeśli pracownicy są zadowoleni i zdrowi, wówczas rzadziej korzystają 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zwolnień lekarskich. Dobre środowisko pracy nie tylko poprawia wydajność pracowników, 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korzystnie wpływa na siłę roboczą w danym kraju. Presja globalizacji spowodowała, 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krajom europejskim bardzo zależy na realizacji obu tych celów (Nordycka Rada Ministrów,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WORKING ENVIRONMENT AND PRODUCTIVITY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2014). Meble stosowane w biurach oraz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udostępnione pracownikom ma ogromne znaczenie dla efektywności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zaprezentowano kilka ważnych elementów, które każda firma powinna zapewnić swoim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papiernicze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Zapisywanie pomaga ludziom lepiej zapamiętywać (Dustin Wax,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WRITING AND REMEMBERING: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WHY WE REMEMBER WHAT WE WRITE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2007). Z tego powodu, również w erze cyfryzacji,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artykułów papierniczych w każdym biurze jest niezbędna. Pracownicy powinni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papieru, długopisów, ołówków i innych artykułów tego typu, tak aby mogli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używać do sporządzania notatek podczas spotkań, notowania ważnych poleceń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zapisywania pomysłów. Artykuły papiernicze takie jak spinacze, zszywacze i dziurkacze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ułatwić pracownikom zachowanie ładu w dokumentach papierowych.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Komputery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powinni mieć do dyspozycji komputery z aktualnym oprogramowaniem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umożliwiające im wykonywanie obowiązków zawodowych, na przykład komputer używany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grafika powinien mieć lepsze parametry niż taki używany głównie do pracy z arkuszami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kalkulacyjnymi. Komputery, które nie są w stanie obsłużyć wykonywanych na nich zadań, będą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 zawieszać i mieć awarie, co może skutkować utratą czasu i wyników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Drukarka i kopiarka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pracownicy muszą drukować dokumenty do celów referencyjnych lub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umieszczenia na tablicy ogłoszeń. Odczytywanie tekstu na głos z wydruku jest skuteczną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metodą wyszukiwania błędów w tekście. Pracownicy czasami drukują pliki na spotkania. Aby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ułatwić im pracę, firmy powinny zadbać o zapewnienie im dostępu do drukarek i kopiarek.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Białe tablice doskonale sprawdzają się w salach konferencyjnych i innych pomieszczeniach,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odbywają się spotkania.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posłużyć podczas spotkania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zapisywania ważnych kwestii lub jako tablica ogłoszeń.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szklana magnetyczna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umieszczona przy wejściu do firmy umożliwia zaprezentowanie aktualnych informacji dla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można tam zamieścić powitanie dla odwiedzających lub wskazówki, jak trafić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poszczególnych sali konferencyjnych. Jedną z firm posiadających w ofercie tego typu tablice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easq.co.uk/news-knowledge/impact-working-environment-productivity" TargetMode="External"/><Relationship Id="rId8" Type="http://schemas.openxmlformats.org/officeDocument/2006/relationships/hyperlink" Target="http://www.cabiweb.dk/media/730742/working-environment-and-productivity.pdf" TargetMode="External"/><Relationship Id="rId9" Type="http://schemas.openxmlformats.org/officeDocument/2006/relationships/hyperlink" Target="http://www.lifehack.org/articles/featured/writing-and-remembering-why-we-remember-what-we-write.html" TargetMode="External"/><Relationship Id="rId10" Type="http://schemas.openxmlformats.org/officeDocument/2006/relationships/hyperlink" Target="http://www.ajprodukty.pl/prezentacje/tablice-suchoscieralne/6206236.wf" TargetMode="External"/><Relationship Id="rId11" Type="http://schemas.openxmlformats.org/officeDocument/2006/relationships/hyperlink" Target="http://www.ajprodukty.pl/prezentacje/tablice-suchoscieralne/mobilna-tablica-szklana-suchoscieralna/6206236-7418714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2025-11-02T08:34:47+01:00</dcterms:created>
  <dcterms:modified xsi:type="dcterms:W3CDTF">2025-11-02T08:34:47+01:00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