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narzędzia do poprawy interakcji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Zbudowanie silnie związanego ze sobą zespołu ma duże znaczenie dla poprawy wydajności pracy w biurze. Firmy mogą rozważyć zastosowanie kilku innowacyjnych narzędzi, poprawiających interakcję pomiędzy pracownikami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miejscu pracy najskuteczniejszym sposobem utworzenia dobrego zespołu jest jego</w:t>
      </w:r>
    </w:p>
    <w:p>
      <w:r>
        <w:rPr>
          <w:rFonts w:ascii="calibri" w:hAnsi="calibri" w:eastAsia="calibri" w:cs="calibri"/>
          <w:sz w:val="24"/>
          <w:szCs w:val="24"/>
        </w:rPr>
        <w:t xml:space="preserve">zintegrowanie. Członkowie zespołu mogą się komunikować ze sobą na różne sposoby. Obecnie</w:t>
      </w:r>
    </w:p>
    <w:p>
      <w:r>
        <w:rPr>
          <w:rFonts w:ascii="calibri" w:hAnsi="calibri" w:eastAsia="calibri" w:cs="calibri"/>
          <w:sz w:val="24"/>
          <w:szCs w:val="24"/>
        </w:rPr>
        <w:t xml:space="preserve">nowe technologie wirtualne, takie jak smartfony, laptopy czy aplikacje sieciowe, pomagają to</w:t>
      </w:r>
    </w:p>
    <w:p>
      <w:r>
        <w:rPr>
          <w:rFonts w:ascii="calibri" w:hAnsi="calibri" w:eastAsia="calibri" w:cs="calibri"/>
          <w:sz w:val="24"/>
          <w:szCs w:val="24"/>
        </w:rPr>
        <w:t xml:space="preserve">uzyskać. Ze względu na prędkość oferowaną przez nowoczesne technologie osobista</w:t>
      </w:r>
    </w:p>
    <w:p>
      <w:r>
        <w:rPr>
          <w:rFonts w:ascii="calibri" w:hAnsi="calibri" w:eastAsia="calibri" w:cs="calibri"/>
          <w:sz w:val="24"/>
          <w:szCs w:val="24"/>
        </w:rPr>
        <w:t xml:space="preserve">współpraca pomiędzy członkami zespołu czasami się rozmywa. Stąd firmy mogą rozważyć</w:t>
      </w:r>
    </w:p>
    <w:p>
      <w:r>
        <w:rPr>
          <w:rFonts w:ascii="calibri" w:hAnsi="calibri" w:eastAsia="calibri" w:cs="calibri"/>
          <w:sz w:val="24"/>
          <w:szCs w:val="24"/>
        </w:rPr>
        <w:t xml:space="preserve">zebranie rozproszonych członków zespołu i zachęcenie ich do osobistej współpracy. Istnieje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sposobów zachęcenia ludzi do lepszej współpracy i prowadzenia bardziej wydajnych</w:t>
      </w:r>
    </w:p>
    <w:p>
      <w:r>
        <w:rPr>
          <w:rFonts w:ascii="calibri" w:hAnsi="calibri" w:eastAsia="calibri" w:cs="calibri"/>
          <w:sz w:val="24"/>
          <w:szCs w:val="24"/>
        </w:rPr>
        <w:t xml:space="preserve">spotkań służbowych. Firmy mogą na różne sposoby przebudować swoje sale konferencyjne, tak</w:t>
      </w:r>
    </w:p>
    <w:p>
      <w:r>
        <w:rPr>
          <w:rFonts w:ascii="calibri" w:hAnsi="calibri" w:eastAsia="calibri" w:cs="calibri"/>
          <w:sz w:val="24"/>
          <w:szCs w:val="24"/>
        </w:rPr>
        <w:t xml:space="preserve">aby zapewnić odpowiednie miejsce do interakcji pomiędzy pracownikami (entrepreneur.com,</w:t>
      </w:r>
    </w:p>
    <w:p>
      <w:r>
        <w:rPr>
          <w:rFonts w:ascii="calibri" w:hAnsi="calibri" w:eastAsia="calibri" w:cs="calibri"/>
          <w:sz w:val="24"/>
          <w:szCs w:val="24"/>
        </w:rPr>
        <w:t xml:space="preserve">FOUR TOOLS FOR IMPROVING OFFICE COLLABORATION,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Duże ekrany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standardowej sali konferencyjnej zwykle znajdują się duże stoły i projektory, jednak obecnie</w:t>
      </w:r>
    </w:p>
    <w:p>
      <w:r>
        <w:rPr>
          <w:rFonts w:ascii="calibri" w:hAnsi="calibri" w:eastAsia="calibri" w:cs="calibri"/>
          <w:sz w:val="24"/>
          <w:szCs w:val="24"/>
        </w:rPr>
        <w:t xml:space="preserve">takie wyposażenie może nie być już wystarczające. Firmy coraz częściej decydują się na</w:t>
      </w:r>
    </w:p>
    <w:p>
      <w:r>
        <w:rPr>
          <w:rFonts w:ascii="calibri" w:hAnsi="calibri" w:eastAsia="calibri" w:cs="calibri"/>
          <w:sz w:val="24"/>
          <w:szCs w:val="24"/>
        </w:rPr>
        <w:t xml:space="preserve">stworzenie interaktywnego środowiska pracy. Dzięki temu umożliwiają wygodną współpracę</w:t>
      </w:r>
    </w:p>
    <w:p>
      <w:r>
        <w:rPr>
          <w:rFonts w:ascii="calibri" w:hAnsi="calibri" w:eastAsia="calibri" w:cs="calibri"/>
          <w:sz w:val="24"/>
          <w:szCs w:val="24"/>
        </w:rPr>
        <w:t xml:space="preserve">pomiędzy członkami zespołu znajdującymi się w różnych lokalizacjach. Dobrym sposobem w</w:t>
      </w:r>
    </w:p>
    <w:p>
      <w:r>
        <w:rPr>
          <w:rFonts w:ascii="calibri" w:hAnsi="calibri" w:eastAsia="calibri" w:cs="calibri"/>
          <w:sz w:val="24"/>
          <w:szCs w:val="24"/>
        </w:rPr>
        <w:t xml:space="preserve">takiej sytuacji jest umieszczenie dużego ekranu podłączonego do różnych urządzeń. W ten</w:t>
      </w:r>
    </w:p>
    <w:p>
      <w:r>
        <w:rPr>
          <w:rFonts w:ascii="calibri" w:hAnsi="calibri" w:eastAsia="calibri" w:cs="calibri"/>
          <w:sz w:val="24"/>
          <w:szCs w:val="24"/>
        </w:rPr>
        <w:t xml:space="preserve">sposób można poprawić wydajność pracy, łącząc meble i nowoczesne technologie w celu</w:t>
      </w:r>
    </w:p>
    <w:p>
      <w:r>
        <w:rPr>
          <w:rFonts w:ascii="calibri" w:hAnsi="calibri" w:eastAsia="calibri" w:cs="calibri"/>
          <w:sz w:val="24"/>
          <w:szCs w:val="24"/>
        </w:rPr>
        <w:t xml:space="preserve">wydajniejszego wykorzystania przestrzeni i osiągnięcia skuteczniejszej interakcji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pracownikami (entrepreneur.com, FOUR TOOLS FOR IMPROVING OFFICE COLLABORATION,</w:t>
      </w:r>
    </w:p>
    <w:p>
      <w:r>
        <w:rPr>
          <w:rFonts w:ascii="calibri" w:hAnsi="calibri" w:eastAsia="calibri" w:cs="calibri"/>
          <w:sz w:val="24"/>
          <w:szCs w:val="24"/>
        </w:rPr>
        <w:t xml:space="preserve">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Stoły inteligentne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Firmy mogą przekształcić stoły w salach konferencyjnych w stoły inteligentne (smart tables).</w:t>
      </w:r>
    </w:p>
    <w:p>
      <w:r>
        <w:rPr>
          <w:rFonts w:ascii="calibri" w:hAnsi="calibri" w:eastAsia="calibri" w:cs="calibri"/>
          <w:sz w:val="24"/>
          <w:szCs w:val="24"/>
        </w:rPr>
        <w:t xml:space="preserve">Stoły inteligentne przypominają ogromne tablety. Można na nich wyświetlać obrazy,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dokumenty oraz inne treści, a także poruszać się po plikach, używając rąk. Istnieje wiele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urządzeń zaprojektowanych specjalnie z myślą o większym zintegrowaniu pracowników oraz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wykorzystaniu narzędzi marketingowych. Jednym z przykładów takiej interaktywnej platformy</w:t>
      </w:r>
    </w:p>
    <w:p>
      <w:r>
        <w:rPr>
          <w:rFonts w:ascii="calibri" w:hAnsi="calibri" w:eastAsia="calibri" w:cs="calibri"/>
          <w:sz w:val="24"/>
          <w:szCs w:val="24"/>
        </w:rPr>
        <w:t xml:space="preserve">jest Samsung SUR40 (entrepreneur.com, FOUR TOOLS FOR IMPROVING OFFICE</w:t>
      </w:r>
    </w:p>
    <w:p>
      <w:r>
        <w:rPr>
          <w:rFonts w:ascii="calibri" w:hAnsi="calibri" w:eastAsia="calibri" w:cs="calibri"/>
          <w:sz w:val="24"/>
          <w:szCs w:val="24"/>
        </w:rPr>
        <w:t xml:space="preserve">COLLABORATION, 2012).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Tablice ścieralne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suchościeralna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często wykorzystywana podczas spotkań w pracy. Istnieje kilka</w:t>
      </w:r>
    </w:p>
    <w:p>
      <w:r>
        <w:rPr>
          <w:rFonts w:ascii="calibri" w:hAnsi="calibri" w:eastAsia="calibri" w:cs="calibri"/>
          <w:sz w:val="24"/>
          <w:szCs w:val="24"/>
        </w:rPr>
        <w:t xml:space="preserve">rodzajów tablic, które są powszechnie stosowane w miejscach pracy. W biurze tablicę</w:t>
      </w:r>
    </w:p>
    <w:p>
      <w:r>
        <w:rPr>
          <w:rFonts w:ascii="calibri" w:hAnsi="calibri" w:eastAsia="calibri" w:cs="calibri"/>
          <w:sz w:val="24"/>
          <w:szCs w:val="24"/>
        </w:rPr>
        <w:t xml:space="preserve">suchościeralną można zamontować na ścianie lub użyć opcji przenośnej. Przenośne tablice</w:t>
      </w:r>
    </w:p>
    <w:p>
      <w:r>
        <w:rPr>
          <w:rFonts w:ascii="calibri" w:hAnsi="calibri" w:eastAsia="calibri" w:cs="calibri"/>
          <w:sz w:val="24"/>
          <w:szCs w:val="24"/>
        </w:rPr>
        <w:t xml:space="preserve">potrzebują stojaka, jeśli mają być użyte do prezentacji. Jednak z upływem czasu tablice te dość</w:t>
      </w:r>
    </w:p>
    <w:p>
      <w:r>
        <w:rPr>
          <w:rFonts w:ascii="calibri" w:hAnsi="calibri" w:eastAsia="calibri" w:cs="calibri"/>
          <w:sz w:val="24"/>
          <w:szCs w:val="24"/>
        </w:rPr>
        <w:t xml:space="preserve">mocno się plamią od używania. Wówczas przedsiębiorstwa powinny poszukać odpowiednich</w:t>
      </w:r>
    </w:p>
    <w:p>
      <w:r>
        <w:rPr>
          <w:rFonts w:ascii="calibri" w:hAnsi="calibri" w:eastAsia="calibri" w:cs="calibri"/>
          <w:sz w:val="24"/>
          <w:szCs w:val="24"/>
        </w:rPr>
        <w:t xml:space="preserve">środków chemicznych do ich czyszczenia.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rodzajów tablicy</w:t>
      </w:r>
    </w:p>
    <w:p>
      <w:r>
        <w:rPr>
          <w:rFonts w:ascii="calibri" w:hAnsi="calibri" w:eastAsia="calibri" w:cs="calibri"/>
          <w:sz w:val="24"/>
          <w:szCs w:val="24"/>
        </w:rPr>
        <w:t xml:space="preserve">suchościeralnej popularnej w biurach – umożliwia ona dodatkowo przyczepianie na niej</w:t>
      </w:r>
    </w:p>
    <w:p>
      <w:r>
        <w:rPr>
          <w:rFonts w:ascii="calibri" w:hAnsi="calibri" w:eastAsia="calibri" w:cs="calibri"/>
          <w:sz w:val="24"/>
          <w:szCs w:val="24"/>
        </w:rPr>
        <w:t xml:space="preserve">dokumentów za pomocą magnesów. Innym rodzajem tablicy suchościeralnej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tablica</w:t>
        </w:r>
      </w:hyperlink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szklana magnetyczna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jej powierzchni bardzo łatwo jest zetrzeć wszelkie zapiski bez</w:t>
      </w:r>
    </w:p>
    <w:p>
      <w:r>
        <w:rPr>
          <w:rFonts w:ascii="calibri" w:hAnsi="calibri" w:eastAsia="calibri" w:cs="calibri"/>
          <w:sz w:val="24"/>
          <w:szCs w:val="24"/>
        </w:rPr>
        <w:t xml:space="preserve">pozostawiania śladów. Jej nowoczesny wygląd powoduje, że doskonale wpasowuje się w</w:t>
      </w:r>
    </w:p>
    <w:p>
      <w:r>
        <w:rPr>
          <w:rFonts w:ascii="calibri" w:hAnsi="calibri" w:eastAsia="calibri" w:cs="calibri"/>
          <w:sz w:val="24"/>
          <w:szCs w:val="24"/>
        </w:rPr>
        <w:t xml:space="preserve">stylistykę biura i zwykle nie wymaga ramy (nationalbusinessfurniture.com, WHITEBOARDS:</w:t>
      </w:r>
    </w:p>
    <w:p>
      <w:r>
        <w:rPr>
          <w:rFonts w:ascii="calibri" w:hAnsi="calibri" w:eastAsia="calibri" w:cs="calibri"/>
          <w:sz w:val="24"/>
          <w:szCs w:val="24"/>
        </w:rPr>
        <w:t xml:space="preserve">CHOOSING THE RIGHT DRY ERASE BOARD,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typu pomoce biurowe służą do zachęcenia pracowników do interakcji. Jedną z firm</w:t>
      </w:r>
    </w:p>
    <w:p>
      <w:r>
        <w:rPr>
          <w:rFonts w:ascii="calibri" w:hAnsi="calibri" w:eastAsia="calibri" w:cs="calibri"/>
          <w:sz w:val="24"/>
          <w:szCs w:val="24"/>
        </w:rPr>
        <w:t xml:space="preserve">udostępniających w swojej ofercie tablice suchościeralne jest AJ Produkty. Więcej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znaleźć można w witrynie internetowej tego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jprodukty.pl/prezentacje/tablice-suchoscieralne/tablica-suchoscieralna-/6206236-58269.wf" TargetMode="External"/><Relationship Id="rId8" Type="http://schemas.openxmlformats.org/officeDocument/2006/relationships/hyperlink" Target="http://www.ajprodukty.pl/tablice-suchoscieralne/6213222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2025-10-17T07:44:40+02:00</dcterms:created>
  <dcterms:modified xsi:type="dcterms:W3CDTF">2025-10-17T07:44:40+02:00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